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C5" w:rsidRDefault="001E28C5">
      <w:pPr>
        <w:rPr>
          <w:b/>
          <w:bCs/>
        </w:rPr>
      </w:pPr>
    </w:p>
    <w:p w:rsidR="001E28C5" w:rsidRPr="001E28C5" w:rsidRDefault="00CF3689" w:rsidP="001E28C5">
      <w:pPr>
        <w:rPr>
          <w:rFonts w:ascii="Arial" w:hAnsi="Arial" w:cs="Arial"/>
          <w:b/>
          <w:bCs/>
          <w:caps/>
        </w:rPr>
      </w:pPr>
      <w:r w:rsidRPr="001E28C5">
        <w:rPr>
          <w:rFonts w:ascii="Arial" w:hAnsi="Arial" w:cs="Arial"/>
          <w:b/>
          <w:bCs/>
          <w:caps/>
        </w:rPr>
        <w:t>Vybudovali jsme…! / Wir haben gebaut…!</w:t>
      </w:r>
      <w:r w:rsidR="001E28C5" w:rsidRPr="001E28C5">
        <w:rPr>
          <w:rFonts w:ascii="Arial" w:hAnsi="Arial" w:cs="Arial"/>
          <w:b/>
          <w:bCs/>
          <w:caps/>
        </w:rPr>
        <w:t xml:space="preserve"> </w:t>
      </w:r>
    </w:p>
    <w:p w:rsidR="001E28C5" w:rsidRDefault="001E28C5" w:rsidP="001E28C5">
      <w:pPr>
        <w:rPr>
          <w:rFonts w:ascii="Arial" w:hAnsi="Arial" w:cs="Arial"/>
          <w:b/>
          <w:bCs/>
        </w:rPr>
      </w:pPr>
    </w:p>
    <w:p w:rsidR="001E28C5" w:rsidRPr="00287A29" w:rsidRDefault="001E28C5" w:rsidP="001E28C5">
      <w:pPr>
        <w:rPr>
          <w:rFonts w:ascii="Arial" w:hAnsi="Arial" w:cs="Arial"/>
          <w:b/>
          <w:bCs/>
          <w:sz w:val="24"/>
          <w:szCs w:val="24"/>
        </w:rPr>
      </w:pPr>
      <w:r w:rsidRPr="00287A29">
        <w:rPr>
          <w:rFonts w:ascii="Arial" w:eastAsia="Times New Roman" w:hAnsi="Arial" w:cs="Arial"/>
          <w:b/>
          <w:bCs/>
          <w:kern w:val="36"/>
          <w:sz w:val="24"/>
          <w:szCs w:val="24"/>
          <w:lang w:eastAsia="cs-CZ"/>
        </w:rPr>
        <w:t xml:space="preserve">Pavel Prouza, Vybudovali jsme...! / </w:t>
      </w:r>
      <w:proofErr w:type="spellStart"/>
      <w:r w:rsidRPr="00287A29">
        <w:rPr>
          <w:rFonts w:ascii="Arial" w:eastAsia="Times New Roman" w:hAnsi="Arial" w:cs="Arial"/>
          <w:b/>
          <w:bCs/>
          <w:kern w:val="36"/>
          <w:sz w:val="24"/>
          <w:szCs w:val="24"/>
          <w:lang w:eastAsia="cs-CZ"/>
        </w:rPr>
        <w:t>Wir</w:t>
      </w:r>
      <w:proofErr w:type="spellEnd"/>
      <w:r w:rsidRPr="00287A29">
        <w:rPr>
          <w:rFonts w:ascii="Arial" w:eastAsia="Times New Roman" w:hAnsi="Arial" w:cs="Arial"/>
          <w:b/>
          <w:bCs/>
          <w:kern w:val="36"/>
          <w:sz w:val="24"/>
          <w:szCs w:val="24"/>
          <w:lang w:eastAsia="cs-CZ"/>
        </w:rPr>
        <w:t xml:space="preserve"> </w:t>
      </w:r>
      <w:proofErr w:type="spellStart"/>
      <w:r w:rsidRPr="00287A29">
        <w:rPr>
          <w:rFonts w:ascii="Arial" w:eastAsia="Times New Roman" w:hAnsi="Arial" w:cs="Arial"/>
          <w:b/>
          <w:bCs/>
          <w:kern w:val="36"/>
          <w:sz w:val="24"/>
          <w:szCs w:val="24"/>
          <w:lang w:eastAsia="cs-CZ"/>
        </w:rPr>
        <w:t>haben</w:t>
      </w:r>
      <w:proofErr w:type="spellEnd"/>
      <w:r w:rsidRPr="00287A29">
        <w:rPr>
          <w:rFonts w:ascii="Arial" w:eastAsia="Times New Roman" w:hAnsi="Arial" w:cs="Arial"/>
          <w:b/>
          <w:bCs/>
          <w:kern w:val="36"/>
          <w:sz w:val="24"/>
          <w:szCs w:val="24"/>
          <w:lang w:eastAsia="cs-CZ"/>
        </w:rPr>
        <w:t xml:space="preserve"> </w:t>
      </w:r>
      <w:proofErr w:type="spellStart"/>
      <w:r w:rsidRPr="00287A29">
        <w:rPr>
          <w:rFonts w:ascii="Arial" w:eastAsia="Times New Roman" w:hAnsi="Arial" w:cs="Arial"/>
          <w:b/>
          <w:bCs/>
          <w:kern w:val="36"/>
          <w:sz w:val="24"/>
          <w:szCs w:val="24"/>
          <w:lang w:eastAsia="cs-CZ"/>
        </w:rPr>
        <w:t>gebaut</w:t>
      </w:r>
      <w:proofErr w:type="spellEnd"/>
      <w:r w:rsidRPr="00287A29">
        <w:rPr>
          <w:rFonts w:ascii="Arial" w:eastAsia="Times New Roman" w:hAnsi="Arial" w:cs="Arial"/>
          <w:b/>
          <w:bCs/>
          <w:kern w:val="36"/>
          <w:sz w:val="24"/>
          <w:szCs w:val="24"/>
          <w:lang w:eastAsia="cs-CZ"/>
        </w:rPr>
        <w:t>...!: </w:t>
      </w:r>
      <w:r w:rsidRPr="00287A29">
        <w:rPr>
          <w:rFonts w:ascii="Arial" w:eastAsia="Times New Roman" w:hAnsi="Arial" w:cs="Arial"/>
          <w:b/>
          <w:bCs/>
          <w:i/>
          <w:iCs/>
          <w:kern w:val="36"/>
          <w:sz w:val="24"/>
          <w:szCs w:val="24"/>
          <w:lang w:eastAsia="cs-CZ"/>
        </w:rPr>
        <w:t xml:space="preserve">Německá sociálně-demokratická architektura komunálního bydlení v Ústí nad Labem v letech 1918–1938 / </w:t>
      </w:r>
      <w:proofErr w:type="spellStart"/>
      <w:r w:rsidRPr="00287A29">
        <w:rPr>
          <w:rFonts w:ascii="Arial" w:eastAsia="Times New Roman" w:hAnsi="Arial" w:cs="Arial"/>
          <w:b/>
          <w:bCs/>
          <w:i/>
          <w:iCs/>
          <w:kern w:val="36"/>
          <w:sz w:val="24"/>
          <w:szCs w:val="24"/>
          <w:lang w:eastAsia="cs-CZ"/>
        </w:rPr>
        <w:t>Deutsche</w:t>
      </w:r>
      <w:proofErr w:type="spellEnd"/>
      <w:r w:rsidRPr="00287A29">
        <w:rPr>
          <w:rFonts w:ascii="Arial" w:eastAsia="Times New Roman" w:hAnsi="Arial" w:cs="Arial"/>
          <w:b/>
          <w:bCs/>
          <w:i/>
          <w:iCs/>
          <w:kern w:val="36"/>
          <w:sz w:val="24"/>
          <w:szCs w:val="24"/>
          <w:lang w:eastAsia="cs-CZ"/>
        </w:rPr>
        <w:t xml:space="preserve"> </w:t>
      </w:r>
      <w:proofErr w:type="spellStart"/>
      <w:r w:rsidRPr="00287A29">
        <w:rPr>
          <w:rFonts w:ascii="Arial" w:eastAsia="Times New Roman" w:hAnsi="Arial" w:cs="Arial"/>
          <w:b/>
          <w:bCs/>
          <w:i/>
          <w:iCs/>
          <w:kern w:val="36"/>
          <w:sz w:val="24"/>
          <w:szCs w:val="24"/>
          <w:lang w:eastAsia="cs-CZ"/>
        </w:rPr>
        <w:t>sozialdemokratische</w:t>
      </w:r>
      <w:proofErr w:type="spellEnd"/>
      <w:r w:rsidRPr="00287A29">
        <w:rPr>
          <w:rFonts w:ascii="Arial" w:eastAsia="Times New Roman" w:hAnsi="Arial" w:cs="Arial"/>
          <w:b/>
          <w:bCs/>
          <w:i/>
          <w:iCs/>
          <w:kern w:val="36"/>
          <w:sz w:val="24"/>
          <w:szCs w:val="24"/>
          <w:lang w:eastAsia="cs-CZ"/>
        </w:rPr>
        <w:t xml:space="preserve"> Architektur des </w:t>
      </w:r>
      <w:proofErr w:type="spellStart"/>
      <w:r w:rsidRPr="00287A29">
        <w:rPr>
          <w:rFonts w:ascii="Arial" w:eastAsia="Times New Roman" w:hAnsi="Arial" w:cs="Arial"/>
          <w:b/>
          <w:bCs/>
          <w:i/>
          <w:iCs/>
          <w:kern w:val="36"/>
          <w:sz w:val="24"/>
          <w:szCs w:val="24"/>
          <w:lang w:eastAsia="cs-CZ"/>
        </w:rPr>
        <w:t>kommunalen</w:t>
      </w:r>
      <w:proofErr w:type="spellEnd"/>
      <w:r w:rsidRPr="00287A29">
        <w:rPr>
          <w:rFonts w:ascii="Arial" w:eastAsia="Times New Roman" w:hAnsi="Arial" w:cs="Arial"/>
          <w:b/>
          <w:bCs/>
          <w:i/>
          <w:iCs/>
          <w:kern w:val="36"/>
          <w:sz w:val="24"/>
          <w:szCs w:val="24"/>
          <w:lang w:eastAsia="cs-CZ"/>
        </w:rPr>
        <w:t xml:space="preserve"> </w:t>
      </w:r>
      <w:proofErr w:type="spellStart"/>
      <w:r w:rsidRPr="00287A29">
        <w:rPr>
          <w:rFonts w:ascii="Arial" w:eastAsia="Times New Roman" w:hAnsi="Arial" w:cs="Arial"/>
          <w:b/>
          <w:bCs/>
          <w:i/>
          <w:iCs/>
          <w:kern w:val="36"/>
          <w:sz w:val="24"/>
          <w:szCs w:val="24"/>
          <w:lang w:eastAsia="cs-CZ"/>
        </w:rPr>
        <w:t>Wohnungsbaus</w:t>
      </w:r>
      <w:proofErr w:type="spellEnd"/>
      <w:r w:rsidRPr="00287A29">
        <w:rPr>
          <w:rFonts w:ascii="Arial" w:eastAsia="Times New Roman" w:hAnsi="Arial" w:cs="Arial"/>
          <w:b/>
          <w:bCs/>
          <w:i/>
          <w:iCs/>
          <w:kern w:val="36"/>
          <w:sz w:val="24"/>
          <w:szCs w:val="24"/>
          <w:lang w:eastAsia="cs-CZ"/>
        </w:rPr>
        <w:t xml:space="preserve"> in </w:t>
      </w:r>
      <w:proofErr w:type="spellStart"/>
      <w:r w:rsidRPr="00287A29">
        <w:rPr>
          <w:rFonts w:ascii="Arial" w:eastAsia="Times New Roman" w:hAnsi="Arial" w:cs="Arial"/>
          <w:b/>
          <w:bCs/>
          <w:i/>
          <w:iCs/>
          <w:kern w:val="36"/>
          <w:sz w:val="24"/>
          <w:szCs w:val="24"/>
          <w:lang w:eastAsia="cs-CZ"/>
        </w:rPr>
        <w:t>Aussig</w:t>
      </w:r>
      <w:proofErr w:type="spellEnd"/>
      <w:r w:rsidRPr="00287A29">
        <w:rPr>
          <w:rFonts w:ascii="Arial" w:eastAsia="Times New Roman" w:hAnsi="Arial" w:cs="Arial"/>
          <w:b/>
          <w:bCs/>
          <w:i/>
          <w:iCs/>
          <w:kern w:val="36"/>
          <w:sz w:val="24"/>
          <w:szCs w:val="24"/>
          <w:lang w:eastAsia="cs-CZ"/>
        </w:rPr>
        <w:t xml:space="preserve"> in den </w:t>
      </w:r>
      <w:proofErr w:type="spellStart"/>
      <w:r w:rsidRPr="00287A29">
        <w:rPr>
          <w:rFonts w:ascii="Arial" w:eastAsia="Times New Roman" w:hAnsi="Arial" w:cs="Arial"/>
          <w:b/>
          <w:bCs/>
          <w:i/>
          <w:iCs/>
          <w:kern w:val="36"/>
          <w:sz w:val="24"/>
          <w:szCs w:val="24"/>
          <w:lang w:eastAsia="cs-CZ"/>
        </w:rPr>
        <w:t>Jahren</w:t>
      </w:r>
      <w:proofErr w:type="spellEnd"/>
      <w:r w:rsidRPr="00287A29">
        <w:rPr>
          <w:rFonts w:ascii="Arial" w:eastAsia="Times New Roman" w:hAnsi="Arial" w:cs="Arial"/>
          <w:b/>
          <w:bCs/>
          <w:i/>
          <w:iCs/>
          <w:kern w:val="36"/>
          <w:sz w:val="24"/>
          <w:szCs w:val="24"/>
          <w:lang w:eastAsia="cs-CZ"/>
        </w:rPr>
        <w:t xml:space="preserve"> 1918–1938, </w:t>
      </w:r>
      <w:r w:rsidRPr="00287A29">
        <w:rPr>
          <w:rFonts w:ascii="Arial" w:eastAsia="Times New Roman" w:hAnsi="Arial" w:cs="Arial"/>
          <w:b/>
          <w:bCs/>
          <w:iCs/>
          <w:kern w:val="36"/>
          <w:sz w:val="24"/>
          <w:szCs w:val="24"/>
          <w:lang w:eastAsia="cs-CZ"/>
        </w:rPr>
        <w:t>Praha 2018</w:t>
      </w:r>
      <w:r w:rsidR="00750B4D">
        <w:rPr>
          <w:rFonts w:ascii="Arial" w:eastAsia="Times New Roman" w:hAnsi="Arial" w:cs="Arial"/>
          <w:b/>
          <w:bCs/>
          <w:iCs/>
          <w:kern w:val="36"/>
          <w:sz w:val="24"/>
          <w:szCs w:val="24"/>
          <w:lang w:eastAsia="cs-CZ"/>
        </w:rPr>
        <w:t>.</w:t>
      </w:r>
      <w:r w:rsidRPr="00287A29">
        <w:rPr>
          <w:rFonts w:ascii="Arial" w:eastAsia="Times New Roman" w:hAnsi="Arial" w:cs="Arial"/>
          <w:b/>
          <w:bCs/>
          <w:iCs/>
          <w:kern w:val="36"/>
          <w:sz w:val="24"/>
          <w:szCs w:val="24"/>
          <w:lang w:eastAsia="cs-CZ"/>
        </w:rPr>
        <w:t xml:space="preserve"> </w:t>
      </w:r>
    </w:p>
    <w:p w:rsidR="00CF3689" w:rsidRDefault="001E28C5">
      <w:pPr>
        <w:rPr>
          <w:b/>
          <w:bCs/>
        </w:rPr>
      </w:pPr>
      <w:r w:rsidRPr="001E28C5">
        <w:rPr>
          <w:noProof/>
          <w:lang w:eastAsia="cs-CZ"/>
        </w:rPr>
        <w:drawing>
          <wp:anchor distT="0" distB="0" distL="114300" distR="114300" simplePos="0" relativeHeight="251659264" behindDoc="1" locked="0" layoutInCell="1" allowOverlap="1" wp14:anchorId="7D9F7398" wp14:editId="692297A3">
            <wp:simplePos x="0" y="0"/>
            <wp:positionH relativeFrom="margin">
              <wp:posOffset>3827780</wp:posOffset>
            </wp:positionH>
            <wp:positionV relativeFrom="paragraph">
              <wp:posOffset>154940</wp:posOffset>
            </wp:positionV>
            <wp:extent cx="2503170" cy="3371850"/>
            <wp:effectExtent l="0" t="0" r="0" b="0"/>
            <wp:wrapTight wrapText="bothSides">
              <wp:wrapPolygon edited="0">
                <wp:start x="0" y="0"/>
                <wp:lineTo x="0" y="21478"/>
                <wp:lineTo x="21370" y="21478"/>
                <wp:lineTo x="21370" y="0"/>
                <wp:lineTo x="0" y="0"/>
              </wp:wrapPolygon>
            </wp:wrapTight>
            <wp:docPr id="2" name="Obrázek 2" descr="Vybudovali jsme...! - Pavel Prou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ybudovali jsme...! - Pavel Prouz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3170" cy="3371850"/>
                    </a:xfrm>
                    <a:prstGeom prst="rect">
                      <a:avLst/>
                    </a:prstGeom>
                    <a:noFill/>
                    <a:ln>
                      <a:noFill/>
                    </a:ln>
                  </pic:spPr>
                </pic:pic>
              </a:graphicData>
            </a:graphic>
          </wp:anchor>
        </w:drawing>
      </w:r>
    </w:p>
    <w:p w:rsidR="00CF3689" w:rsidRDefault="00287A29">
      <w:r>
        <w:t>Vydavatelství NOVELA BOHEMICA spolu s Filozofickou fakultou UJEP představí dne 2</w:t>
      </w:r>
      <w:r w:rsidR="00750B4D">
        <w:t>1</w:t>
      </w:r>
      <w:r>
        <w:t xml:space="preserve">. 3. 2018  </w:t>
      </w:r>
      <w:r w:rsidR="00750B4D">
        <w:t xml:space="preserve">od 17. 00 hod. v kavárně Muzea města Ústí nad Labem </w:t>
      </w:r>
      <w:r>
        <w:t>novou publikaci, jejímž autorem je ing. arch. Pavel Prouza, Ph.D. Kniha čtenářům představ</w:t>
      </w:r>
      <w:r w:rsidR="00750B4D">
        <w:t>uje</w:t>
      </w:r>
      <w:r>
        <w:t xml:space="preserve"> Ústí nad Labem </w:t>
      </w:r>
      <w:r w:rsidR="00CF3689">
        <w:t>ve dvacátých a třicátých letech 20. století</w:t>
      </w:r>
      <w:r>
        <w:t xml:space="preserve">, kdy se zde odehrál </w:t>
      </w:r>
      <w:r w:rsidR="00CF3689">
        <w:t xml:space="preserve">jeden z nejpozoruhodnějších příběhů československé meziválečné komunální architektury a urbanismu. Sociálně-demokratická správa v čele se starostou Leopoldem </w:t>
      </w:r>
      <w:proofErr w:type="spellStart"/>
      <w:r w:rsidR="00CF3689">
        <w:t>Pölzlem</w:t>
      </w:r>
      <w:proofErr w:type="spellEnd"/>
      <w:r w:rsidR="00CF3689">
        <w:t xml:space="preserve"> měla oporu v profesionální práci tamějšího městského stavebního úřadu a zejména v jeho architektovi Franzi Josefu Arnoldovi. Výsledkem je dodnes z velké části dochovaná zástavba zam</w:t>
      </w:r>
      <w:r w:rsidR="00750B4D">
        <w:t>ěřená tehdy na sociální bydlení. N</w:t>
      </w:r>
      <w:r w:rsidR="00CF3689">
        <w:t xml:space="preserve">apříklad esovitě prohnuté řadové pavlačové domy na </w:t>
      </w:r>
      <w:proofErr w:type="spellStart"/>
      <w:r w:rsidR="00CF3689">
        <w:t>Klíši</w:t>
      </w:r>
      <w:proofErr w:type="spellEnd"/>
      <w:r w:rsidR="00CF3689">
        <w:t xml:space="preserve"> jsou i z dnešního pohledu jedinečným urbanistickým experimentem. Zásluhou Pavla Prouzy je docenění </w:t>
      </w:r>
      <w:r w:rsidR="00750B4D">
        <w:t xml:space="preserve">a vyzdvižení významu </w:t>
      </w:r>
      <w:r w:rsidR="00CF3689">
        <w:t xml:space="preserve">architekta Arnolda, jemuž je </w:t>
      </w:r>
      <w:r w:rsidR="00750B4D">
        <w:t xml:space="preserve">v knize </w:t>
      </w:r>
      <w:r w:rsidR="00CF3689">
        <w:t xml:space="preserve">věnována obsáhlá kapitola. Součástí publikace je bohatá obrazová dokumentace. Kniha Vybudovali jsme…! </w:t>
      </w:r>
      <w:proofErr w:type="gramStart"/>
      <w:r w:rsidR="00CF3689">
        <w:t>zachycuje</w:t>
      </w:r>
      <w:proofErr w:type="gramEnd"/>
      <w:r w:rsidR="00CF3689">
        <w:t xml:space="preserve"> unikátní kapitolu česko-německé architektury a </w:t>
      </w:r>
      <w:r w:rsidR="00750B4D">
        <w:t xml:space="preserve">její dvojjazyčné česko-německé </w:t>
      </w:r>
      <w:r w:rsidR="00CF3689">
        <w:t>vydání pak zpřístupňuje toto kulturní dědictví čtenářům českým i německým.</w:t>
      </w:r>
    </w:p>
    <w:p w:rsidR="00CF3689" w:rsidRPr="00E9216C" w:rsidRDefault="00287A29" w:rsidP="00CF3689">
      <w:pPr>
        <w:autoSpaceDE w:val="0"/>
        <w:autoSpaceDN w:val="0"/>
        <w:adjustRightInd w:val="0"/>
        <w:spacing w:after="0" w:line="240" w:lineRule="auto"/>
        <w:rPr>
          <w:rFonts w:ascii="Calibri" w:hAnsi="Calibri" w:cs="Calibri"/>
          <w:i/>
        </w:rPr>
      </w:pPr>
      <w:r>
        <w:rPr>
          <w:rFonts w:ascii="Calibri" w:hAnsi="Calibri" w:cs="Calibri"/>
        </w:rPr>
        <w:t>Známý historik a teoretik umění a architektury prof. PhDr. Rostislav Švácha, CSc</w:t>
      </w:r>
      <w:r w:rsidR="007367E8">
        <w:rPr>
          <w:rFonts w:ascii="Calibri" w:hAnsi="Calibri" w:cs="Calibri"/>
        </w:rPr>
        <w:t>. ke knize uvedl:</w:t>
      </w:r>
      <w:r w:rsidR="00CF3689">
        <w:rPr>
          <w:rFonts w:ascii="Calibri" w:hAnsi="Calibri" w:cs="Calibri"/>
        </w:rPr>
        <w:t>„</w:t>
      </w:r>
      <w:r w:rsidR="007367E8">
        <w:rPr>
          <w:rFonts w:ascii="Calibri" w:hAnsi="Calibri" w:cs="Calibri"/>
        </w:rPr>
        <w:t xml:space="preserve"> </w:t>
      </w:r>
      <w:r w:rsidR="00CF3689" w:rsidRPr="00E9216C">
        <w:rPr>
          <w:rFonts w:ascii="Calibri" w:hAnsi="Calibri" w:cs="Calibri"/>
          <w:i/>
        </w:rPr>
        <w:t>Pro historiky architektury 20. století, kteří se zajímají o stavební produkci českých Němců, jde o problém téměř klíčový, protože právě na bytovou výstavbu a na sociální bydlení se v letech 1918-1938 zaměřovalo nejvíc debat, které mezi sebou čeští Němci o architektuře vedli, a nejvíc</w:t>
      </w:r>
      <w:r w:rsidR="007367E8" w:rsidRPr="00E9216C">
        <w:rPr>
          <w:rFonts w:ascii="Calibri" w:hAnsi="Calibri" w:cs="Calibri"/>
          <w:i/>
        </w:rPr>
        <w:t xml:space="preserve"> jejich publicistických projevů</w:t>
      </w:r>
      <w:r w:rsidR="007367E8">
        <w:rPr>
          <w:rFonts w:ascii="Calibri" w:hAnsi="Calibri" w:cs="Calibri"/>
        </w:rPr>
        <w:t>.</w:t>
      </w:r>
      <w:r w:rsidR="00CF3689">
        <w:rPr>
          <w:rFonts w:ascii="Calibri" w:hAnsi="Calibri" w:cs="Calibri"/>
        </w:rPr>
        <w:t xml:space="preserve">“ </w:t>
      </w:r>
      <w:r w:rsidR="007367E8">
        <w:rPr>
          <w:rFonts w:ascii="Calibri" w:hAnsi="Calibri" w:cs="Calibri"/>
        </w:rPr>
        <w:t xml:space="preserve"> Ocenil zároveň i to, že si Pavel Prouza pro svůj výzkum vybral právě Ústí nad </w:t>
      </w:r>
      <w:r w:rsidR="00E9216C">
        <w:rPr>
          <w:rFonts w:ascii="Calibri" w:hAnsi="Calibri" w:cs="Calibri"/>
        </w:rPr>
        <w:t xml:space="preserve">Labem: </w:t>
      </w:r>
      <w:r w:rsidR="00CF3689">
        <w:rPr>
          <w:rFonts w:ascii="Calibri" w:hAnsi="Calibri" w:cs="Calibri"/>
        </w:rPr>
        <w:t>„</w:t>
      </w:r>
      <w:r w:rsidR="00CF3689" w:rsidRPr="00E9216C">
        <w:rPr>
          <w:rFonts w:ascii="Calibri" w:hAnsi="Calibri" w:cs="Calibri"/>
          <w:i/>
        </w:rPr>
        <w:t>Rozhodl se upnout pozornost k městu, které svou sociální výstavbou dvacátých a třicátých let</w:t>
      </w:r>
      <w:r w:rsidR="007367E8" w:rsidRPr="00E9216C">
        <w:rPr>
          <w:rFonts w:ascii="Calibri" w:hAnsi="Calibri" w:cs="Calibri"/>
          <w:i/>
        </w:rPr>
        <w:t xml:space="preserve"> </w:t>
      </w:r>
      <w:r w:rsidR="00CF3689" w:rsidRPr="00E9216C">
        <w:rPr>
          <w:rFonts w:ascii="Calibri" w:hAnsi="Calibri" w:cs="Calibri"/>
          <w:i/>
        </w:rPr>
        <w:t>mezi jinými pohraničními městy vynikalo, k Ústí nad Labem. Toto město dosáhlo ve své meziválečné</w:t>
      </w:r>
      <w:r w:rsidR="007367E8" w:rsidRPr="00E9216C">
        <w:rPr>
          <w:rFonts w:ascii="Calibri" w:hAnsi="Calibri" w:cs="Calibri"/>
          <w:i/>
        </w:rPr>
        <w:t xml:space="preserve"> </w:t>
      </w:r>
      <w:r w:rsidR="00CF3689" w:rsidRPr="00E9216C">
        <w:rPr>
          <w:rFonts w:ascii="Calibri" w:hAnsi="Calibri" w:cs="Calibri"/>
          <w:i/>
        </w:rPr>
        <w:t>architektonické politice pozoruhodných výsledků, na nichž měla hlavní zásluhu jeho sociálně</w:t>
      </w:r>
      <w:r w:rsidR="007367E8" w:rsidRPr="00E9216C">
        <w:rPr>
          <w:rFonts w:ascii="Calibri" w:hAnsi="Calibri" w:cs="Calibri"/>
          <w:i/>
        </w:rPr>
        <w:t xml:space="preserve"> </w:t>
      </w:r>
      <w:r w:rsidR="00CF3689" w:rsidRPr="00E9216C">
        <w:rPr>
          <w:rFonts w:ascii="Calibri" w:hAnsi="Calibri" w:cs="Calibri"/>
          <w:i/>
        </w:rPr>
        <w:t xml:space="preserve">demokratická správa v čele se starostou Leopoldem </w:t>
      </w:r>
      <w:proofErr w:type="spellStart"/>
      <w:r w:rsidR="00CF3689" w:rsidRPr="00E9216C">
        <w:rPr>
          <w:rFonts w:ascii="Calibri" w:hAnsi="Calibri" w:cs="Calibri"/>
          <w:i/>
        </w:rPr>
        <w:t>Pölzlem</w:t>
      </w:r>
      <w:proofErr w:type="spellEnd"/>
      <w:r w:rsidR="00CF3689" w:rsidRPr="00E9216C">
        <w:rPr>
          <w:rFonts w:ascii="Calibri" w:hAnsi="Calibri" w:cs="Calibri"/>
          <w:i/>
        </w:rPr>
        <w:t xml:space="preserve"> a spolu s tím i profesionální práce</w:t>
      </w:r>
      <w:r w:rsidR="007367E8" w:rsidRPr="00E9216C">
        <w:rPr>
          <w:rFonts w:ascii="Calibri" w:hAnsi="Calibri" w:cs="Calibri"/>
          <w:i/>
        </w:rPr>
        <w:t xml:space="preserve"> </w:t>
      </w:r>
      <w:r w:rsidR="00CF3689" w:rsidRPr="00E9216C">
        <w:rPr>
          <w:rFonts w:ascii="Calibri" w:hAnsi="Calibri" w:cs="Calibri"/>
          <w:i/>
        </w:rPr>
        <w:t>tamějšího městského stavebního úřadu zaměstnávajícího architekta Franze Josefa Arnolda. Kolegovi</w:t>
      </w:r>
      <w:r w:rsidR="007367E8" w:rsidRPr="00E9216C">
        <w:rPr>
          <w:rFonts w:ascii="Calibri" w:hAnsi="Calibri" w:cs="Calibri"/>
          <w:i/>
        </w:rPr>
        <w:t xml:space="preserve"> </w:t>
      </w:r>
      <w:r w:rsidR="00CF3689" w:rsidRPr="00E9216C">
        <w:rPr>
          <w:rFonts w:ascii="Calibri" w:hAnsi="Calibri" w:cs="Calibri"/>
          <w:i/>
        </w:rPr>
        <w:t>Prouzovi se podařilo výborně vylíčit, co se tedy v Ústí v té době odehrávalo, a to na příkladu</w:t>
      </w:r>
    </w:p>
    <w:p w:rsidR="001E28C5" w:rsidRDefault="00CF3689" w:rsidP="001E28C5">
      <w:pPr>
        <w:autoSpaceDE w:val="0"/>
        <w:autoSpaceDN w:val="0"/>
        <w:adjustRightInd w:val="0"/>
        <w:spacing w:after="0" w:line="240" w:lineRule="auto"/>
        <w:rPr>
          <w:rFonts w:ascii="Calibri" w:hAnsi="Calibri" w:cs="Calibri"/>
        </w:rPr>
      </w:pPr>
      <w:r w:rsidRPr="00E9216C">
        <w:rPr>
          <w:rFonts w:ascii="Calibri" w:hAnsi="Calibri" w:cs="Calibri"/>
          <w:i/>
        </w:rPr>
        <w:t xml:space="preserve">nejbouřlivěji se tehdy rozvíjející ústecké čtvrti </w:t>
      </w:r>
      <w:proofErr w:type="spellStart"/>
      <w:r w:rsidRPr="00E9216C">
        <w:rPr>
          <w:rFonts w:ascii="Calibri" w:hAnsi="Calibri" w:cs="Calibri"/>
          <w:i/>
        </w:rPr>
        <w:t>Klíše</w:t>
      </w:r>
      <w:proofErr w:type="spellEnd"/>
      <w:r>
        <w:rPr>
          <w:rFonts w:ascii="Calibri" w:hAnsi="Calibri" w:cs="Calibri"/>
        </w:rPr>
        <w:t>.“</w:t>
      </w:r>
      <w:r w:rsidR="001E28C5" w:rsidRPr="001E28C5">
        <w:rPr>
          <w:rFonts w:ascii="Calibri" w:hAnsi="Calibri" w:cs="Calibri"/>
        </w:rPr>
        <w:t xml:space="preserve"> </w:t>
      </w:r>
    </w:p>
    <w:p w:rsidR="007367E8" w:rsidRDefault="007367E8" w:rsidP="001E28C5">
      <w:pPr>
        <w:autoSpaceDE w:val="0"/>
        <w:autoSpaceDN w:val="0"/>
        <w:adjustRightInd w:val="0"/>
        <w:spacing w:after="0" w:line="240" w:lineRule="auto"/>
        <w:rPr>
          <w:rFonts w:ascii="Calibri" w:hAnsi="Calibri" w:cs="Calibri"/>
        </w:rPr>
      </w:pPr>
    </w:p>
    <w:p w:rsidR="00CF3689" w:rsidRDefault="007367E8" w:rsidP="00CF3689">
      <w:pPr>
        <w:autoSpaceDE w:val="0"/>
        <w:autoSpaceDN w:val="0"/>
        <w:adjustRightInd w:val="0"/>
        <w:spacing w:after="0" w:line="240" w:lineRule="auto"/>
        <w:rPr>
          <w:rFonts w:ascii="Calibri" w:hAnsi="Calibri" w:cs="Calibri"/>
        </w:rPr>
      </w:pPr>
      <w:r>
        <w:rPr>
          <w:rFonts w:ascii="Calibri" w:hAnsi="Calibri" w:cs="Calibri"/>
        </w:rPr>
        <w:t>„</w:t>
      </w:r>
      <w:r w:rsidRPr="00E9216C">
        <w:rPr>
          <w:rFonts w:ascii="Calibri" w:hAnsi="Calibri" w:cs="Calibri"/>
          <w:i/>
        </w:rPr>
        <w:t xml:space="preserve">Ústí nad Labem je mnohými považováno za ošklivé město, jehož historickou podobu převálcovaly nálety na konci druhé světové války, ale především rozsáhlé demolice ve jménu výstavby nového socialistického města. Kniha P. Prouzy ukazuje, že i přes tyto značné ztráty je v Ústí nad Labem stále množství zajímavých budov, které stojí za pozornost. </w:t>
      </w:r>
      <w:r w:rsidR="00E9216C" w:rsidRPr="00E9216C">
        <w:rPr>
          <w:rFonts w:ascii="Calibri" w:hAnsi="Calibri" w:cs="Calibri"/>
          <w:i/>
        </w:rPr>
        <w:t xml:space="preserve"> Ústecká čtvrť </w:t>
      </w:r>
      <w:proofErr w:type="spellStart"/>
      <w:r w:rsidR="00E9216C" w:rsidRPr="00E9216C">
        <w:rPr>
          <w:rFonts w:ascii="Calibri" w:hAnsi="Calibri" w:cs="Calibri"/>
          <w:i/>
        </w:rPr>
        <w:t>Klíše</w:t>
      </w:r>
      <w:proofErr w:type="spellEnd"/>
      <w:r w:rsidR="00E9216C" w:rsidRPr="00E9216C">
        <w:rPr>
          <w:rFonts w:ascii="Calibri" w:hAnsi="Calibri" w:cs="Calibri"/>
          <w:i/>
        </w:rPr>
        <w:t xml:space="preserve"> určitě k takovým místům patří a její historie vepsaná v této knize bude </w:t>
      </w:r>
      <w:r w:rsidR="00750B4D">
        <w:rPr>
          <w:rFonts w:ascii="Calibri" w:hAnsi="Calibri" w:cs="Calibri"/>
          <w:i/>
        </w:rPr>
        <w:t>z</w:t>
      </w:r>
      <w:bookmarkStart w:id="0" w:name="_GoBack"/>
      <w:bookmarkEnd w:id="0"/>
      <w:r w:rsidR="00E9216C" w:rsidRPr="00E9216C">
        <w:rPr>
          <w:rFonts w:ascii="Calibri" w:hAnsi="Calibri" w:cs="Calibri"/>
          <w:i/>
        </w:rPr>
        <w:t>cela jistě zajímavým čtením i pro její současné obyvatele,</w:t>
      </w:r>
      <w:r w:rsidR="00E9216C">
        <w:rPr>
          <w:rFonts w:ascii="Calibri" w:hAnsi="Calibri" w:cs="Calibri"/>
        </w:rPr>
        <w:t xml:space="preserve">“ uvedla děkanka y FF UJEP  doc. PhDr. Michaela Hrubá, Ph.D.  </w:t>
      </w:r>
    </w:p>
    <w:p w:rsidR="00CF3689" w:rsidRDefault="00CF3689" w:rsidP="00CF3689">
      <w:pPr>
        <w:autoSpaceDE w:val="0"/>
        <w:autoSpaceDN w:val="0"/>
        <w:adjustRightInd w:val="0"/>
        <w:spacing w:after="0" w:line="240" w:lineRule="auto"/>
        <w:rPr>
          <w:rFonts w:ascii="Calibri" w:hAnsi="Calibri" w:cs="Calibri"/>
        </w:rPr>
      </w:pPr>
    </w:p>
    <w:p w:rsidR="00CF3689" w:rsidRDefault="00CF3689" w:rsidP="00CF3689">
      <w:pPr>
        <w:autoSpaceDE w:val="0"/>
        <w:autoSpaceDN w:val="0"/>
        <w:adjustRightInd w:val="0"/>
        <w:spacing w:after="0" w:line="240" w:lineRule="auto"/>
        <w:rPr>
          <w:rFonts w:ascii="Calibri" w:hAnsi="Calibri" w:cs="Calibri"/>
        </w:rPr>
      </w:pPr>
      <w:r w:rsidRPr="00CF3689">
        <w:rPr>
          <w:noProof/>
          <w:lang w:eastAsia="cs-CZ"/>
        </w:rPr>
        <w:drawing>
          <wp:anchor distT="0" distB="0" distL="114300" distR="114300" simplePos="0" relativeHeight="251658240" behindDoc="1" locked="0" layoutInCell="1" allowOverlap="1" wp14:anchorId="76400E52" wp14:editId="12724911">
            <wp:simplePos x="0" y="0"/>
            <wp:positionH relativeFrom="column">
              <wp:posOffset>4293235</wp:posOffset>
            </wp:positionH>
            <wp:positionV relativeFrom="paragraph">
              <wp:posOffset>30480</wp:posOffset>
            </wp:positionV>
            <wp:extent cx="1477645" cy="2228850"/>
            <wp:effectExtent l="0" t="0" r="8255" b="0"/>
            <wp:wrapTight wrapText="bothSides">
              <wp:wrapPolygon edited="0">
                <wp:start x="0" y="0"/>
                <wp:lineTo x="0" y="21415"/>
                <wp:lineTo x="21442" y="21415"/>
                <wp:lineTo x="21442" y="0"/>
                <wp:lineTo x="0" y="0"/>
              </wp:wrapPolygon>
            </wp:wrapTight>
            <wp:docPr id="1" name="Obrázek 1"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visející obráz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64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16C" w:rsidRDefault="00506C6C" w:rsidP="00CF3689">
      <w:pPr>
        <w:autoSpaceDE w:val="0"/>
        <w:autoSpaceDN w:val="0"/>
        <w:adjustRightInd w:val="0"/>
        <w:spacing w:after="0" w:line="240" w:lineRule="auto"/>
      </w:pPr>
      <w:r>
        <w:rPr>
          <w:b/>
          <w:bCs/>
        </w:rPr>
        <w:t xml:space="preserve">Ing. Arch. </w:t>
      </w:r>
      <w:r w:rsidR="00CF3689">
        <w:rPr>
          <w:b/>
          <w:bCs/>
        </w:rPr>
        <w:t>Pavel Prouza</w:t>
      </w:r>
      <w:r>
        <w:t xml:space="preserve">, Ph.D., autorizovaný architekt ČKA. Narodil se roku </w:t>
      </w:r>
      <w:r w:rsidR="00CF3689">
        <w:t>1977 v N</w:t>
      </w:r>
      <w:r w:rsidR="00E9216C">
        <w:t>áchodě, žije a pracuje v</w:t>
      </w:r>
      <w:r>
        <w:t> </w:t>
      </w:r>
      <w:r w:rsidR="00E9216C">
        <w:t>Lobči</w:t>
      </w:r>
      <w:r>
        <w:t xml:space="preserve"> u Mělníka</w:t>
      </w:r>
      <w:r w:rsidR="00E9216C">
        <w:t xml:space="preserve">, kde obnovil historický pivovar. Po absolutoriu </w:t>
      </w:r>
      <w:r>
        <w:t xml:space="preserve">oboru Stavební obnova památek </w:t>
      </w:r>
      <w:r w:rsidR="00E9216C">
        <w:t xml:space="preserve">na SPŠ v Náchodě, studoval </w:t>
      </w:r>
      <w:r>
        <w:t xml:space="preserve">architekturu na </w:t>
      </w:r>
      <w:r w:rsidR="00E9216C">
        <w:t xml:space="preserve">FH Frankfurt </w:t>
      </w:r>
      <w:proofErr w:type="spellStart"/>
      <w:r w:rsidR="00E9216C">
        <w:t>am</w:t>
      </w:r>
      <w:proofErr w:type="spellEnd"/>
      <w:r w:rsidR="00E9216C">
        <w:t xml:space="preserve"> </w:t>
      </w:r>
      <w:proofErr w:type="spellStart"/>
      <w:r w:rsidR="00E9216C">
        <w:t>Main</w:t>
      </w:r>
      <w:proofErr w:type="spellEnd"/>
      <w:r w:rsidR="00E9216C">
        <w:t xml:space="preserve"> – University </w:t>
      </w:r>
      <w:proofErr w:type="spellStart"/>
      <w:r w:rsidR="00E9216C">
        <w:t>of</w:t>
      </w:r>
      <w:proofErr w:type="spellEnd"/>
      <w:r w:rsidR="00E9216C">
        <w:t xml:space="preserve"> </w:t>
      </w:r>
      <w:proofErr w:type="spellStart"/>
      <w:r w:rsidR="00E9216C">
        <w:t>Applied</w:t>
      </w:r>
      <w:proofErr w:type="spellEnd"/>
      <w:r w:rsidR="00E9216C">
        <w:t xml:space="preserve"> </w:t>
      </w:r>
      <w:proofErr w:type="spellStart"/>
      <w:r w:rsidR="00E9216C">
        <w:t>Sciences</w:t>
      </w:r>
      <w:proofErr w:type="spellEnd"/>
      <w:r w:rsidR="00E9216C">
        <w:t xml:space="preserve"> (</w:t>
      </w:r>
      <w:proofErr w:type="spellStart"/>
      <w:r w:rsidR="00E9216C">
        <w:t>Dipl</w:t>
      </w:r>
      <w:proofErr w:type="spellEnd"/>
      <w:r w:rsidR="00E9216C">
        <w:t>.-Ing., 2002)</w:t>
      </w:r>
      <w:r>
        <w:t xml:space="preserve"> a na </w:t>
      </w:r>
      <w:proofErr w:type="gramStart"/>
      <w:r>
        <w:t>FA</w:t>
      </w:r>
      <w:proofErr w:type="gramEnd"/>
      <w:r>
        <w:t xml:space="preserve"> ČVUT v Praze (ing. Arch. 2005). Doktorské studium poté realizoval na Ústavu pro dějiny umění Ff UK v Praze (Ph.D. 2013). </w:t>
      </w:r>
      <w:r w:rsidR="00CF3689">
        <w:t xml:space="preserve">Zabývá se výzkumem historického </w:t>
      </w:r>
      <w:proofErr w:type="spellStart"/>
      <w:r w:rsidR="00CF3689">
        <w:t>industriálu</w:t>
      </w:r>
      <w:proofErr w:type="spellEnd"/>
      <w:r w:rsidR="00CF3689">
        <w:t>, obnovou venkova a fenoménem Sudet</w:t>
      </w:r>
      <w:r w:rsidR="00E9216C">
        <w:t xml:space="preserve">.  </w:t>
      </w:r>
    </w:p>
    <w:p w:rsidR="00E9216C" w:rsidRDefault="00E9216C" w:rsidP="00CF3689">
      <w:pPr>
        <w:autoSpaceDE w:val="0"/>
        <w:autoSpaceDN w:val="0"/>
        <w:adjustRightInd w:val="0"/>
        <w:spacing w:after="0" w:line="240" w:lineRule="auto"/>
      </w:pPr>
    </w:p>
    <w:sectPr w:rsidR="00E92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89"/>
    <w:rsid w:val="000F14A3"/>
    <w:rsid w:val="001E28C5"/>
    <w:rsid w:val="00287A29"/>
    <w:rsid w:val="004B5F52"/>
    <w:rsid w:val="00506C6C"/>
    <w:rsid w:val="007367E8"/>
    <w:rsid w:val="00750B4D"/>
    <w:rsid w:val="00CF3689"/>
    <w:rsid w:val="00E92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4209"/>
  <w15:chartTrackingRefBased/>
  <w15:docId w15:val="{EC7D9BAC-94AF-4839-8956-569B3813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E2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28C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1E2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14874">
      <w:bodyDiv w:val="1"/>
      <w:marLeft w:val="0"/>
      <w:marRight w:val="0"/>
      <w:marTop w:val="0"/>
      <w:marBottom w:val="0"/>
      <w:divBdr>
        <w:top w:val="none" w:sz="0" w:space="0" w:color="auto"/>
        <w:left w:val="none" w:sz="0" w:space="0" w:color="auto"/>
        <w:bottom w:val="none" w:sz="0" w:space="0" w:color="auto"/>
        <w:right w:val="none" w:sz="0" w:space="0" w:color="auto"/>
      </w:divBdr>
    </w:div>
    <w:div w:id="14476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539</Words>
  <Characters>3182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2018-02-10T15:48:00Z</dcterms:created>
  <dcterms:modified xsi:type="dcterms:W3CDTF">2018-03-02T11:16:00Z</dcterms:modified>
</cp:coreProperties>
</file>